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2AE53DA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1B5672">
        <w:rPr>
          <w:rFonts w:ascii="Times New Roman" w:eastAsia="Times New Roman" w:hAnsi="Times New Roman" w:cs="Times New Roman"/>
          <w:sz w:val="26"/>
          <w:szCs w:val="26"/>
          <w:lang w:eastAsia="ru-RU"/>
        </w:rPr>
        <w:t>1894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1B5672" w:rsidP="00C17B80" w14:paraId="79A31152" w14:textId="1760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1B5672" w:rsidR="001B5672">
        <w:rPr>
          <w:rFonts w:ascii="Times New Roman" w:hAnsi="Times New Roman" w:cs="Times New Roman"/>
          <w:bCs/>
          <w:sz w:val="24"/>
          <w:szCs w:val="24"/>
        </w:rPr>
        <w:t>86MS0042-01-2025-002604-60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4B1B6410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  <w:t xml:space="preserve">             </w:t>
      </w:r>
      <w:r w:rsidR="001B5672">
        <w:rPr>
          <w:sz w:val="26"/>
          <w:szCs w:val="26"/>
        </w:rPr>
        <w:t>05 августа</w:t>
      </w:r>
      <w:r w:rsidR="00872F42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84659A" w14:paraId="4AF06E35" w14:textId="297B47A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8512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035EBC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1B5672">
        <w:rPr>
          <w:rFonts w:ascii="Times New Roman" w:hAnsi="Times New Roman" w:cs="Times New Roman"/>
          <w:sz w:val="26"/>
          <w:szCs w:val="26"/>
        </w:rPr>
        <w:t>Рудаковой Виктории Анатольевне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356E97" w:rsidRPr="002B12C9" w:rsidP="00C17B80" w14:paraId="78D8F427" w14:textId="15C08B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исковых требований </w:t>
      </w:r>
      <w:r w:rsidRPr="00E85126">
        <w:rPr>
          <w:rFonts w:ascii="Times New Roman" w:hAnsi="Times New Roman" w:cs="Times New Roman"/>
          <w:sz w:val="26"/>
          <w:szCs w:val="26"/>
        </w:rPr>
        <w:t>ОО</w:t>
      </w:r>
      <w:r>
        <w:rPr>
          <w:rFonts w:ascii="Times New Roman" w:hAnsi="Times New Roman" w:cs="Times New Roman"/>
          <w:sz w:val="26"/>
          <w:szCs w:val="26"/>
        </w:rPr>
        <w:t xml:space="preserve"> ПКО «Защита онлайн»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sz w:val="26"/>
          <w:szCs w:val="26"/>
        </w:rPr>
        <w:t>ИНН 5407973637) к Рудаковой Виктории Анатольевне</w:t>
      </w:r>
      <w:r w:rsidRPr="00E851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C939D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) о взыскании </w:t>
      </w:r>
      <w:r w:rsidRPr="00E85126">
        <w:rPr>
          <w:rFonts w:ascii="Times New Roman" w:hAnsi="Times New Roman" w:cs="Times New Roman"/>
          <w:sz w:val="26"/>
          <w:szCs w:val="26"/>
        </w:rPr>
        <w:t xml:space="preserve">задолженности по договору </w:t>
      </w:r>
      <w:r>
        <w:rPr>
          <w:rFonts w:ascii="Times New Roman" w:hAnsi="Times New Roman" w:cs="Times New Roman"/>
          <w:sz w:val="26"/>
          <w:szCs w:val="26"/>
        </w:rPr>
        <w:t>займа – отказать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1B5672" w14:paraId="15E4F2AA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8638B9" w:rsidRPr="00265482" w:rsidP="001B5672" w14:paraId="0B3E173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участвующие в деле, их представители присутствовали в судебном заседании;</w:t>
      </w:r>
    </w:p>
    <w:p w:rsidR="008638B9" w:rsidRPr="00265482" w:rsidP="001B5672" w14:paraId="680E2A77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38B9" w:rsidRPr="00265482" w:rsidP="001B5672" w14:paraId="028016FD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638B9" w:rsidRPr="00265482" w:rsidP="001B5672" w14:paraId="06FE8FC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окончательной форме в Нижневартовский городской суд ХМАО - Югры через мирового судью судебного участка № 2.</w:t>
      </w:r>
    </w:p>
    <w:p w:rsidR="008638B9" w:rsidRPr="00265482" w:rsidP="008638B9" w14:paraId="1D622978" w14:textId="44B67ED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B5672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C0C89"/>
    <w:rsid w:val="00C17B80"/>
    <w:rsid w:val="00C417DF"/>
    <w:rsid w:val="00C65B12"/>
    <w:rsid w:val="00C903CE"/>
    <w:rsid w:val="00C939D6"/>
    <w:rsid w:val="00C9428E"/>
    <w:rsid w:val="00CA34A3"/>
    <w:rsid w:val="00CB1B4F"/>
    <w:rsid w:val="00D33A53"/>
    <w:rsid w:val="00D468D1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